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262626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 xml:space="preserve">        </w:t>
        <w:tab/>
        <w:tab/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72"/>
          <w:shd w:fill="auto" w:val="clear"/>
        </w:rPr>
        <w:t xml:space="preserve">Köpingslägret!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262626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b/>
          <w:color w:val="262626"/>
          <w:spacing w:val="0"/>
          <w:position w:val="0"/>
          <w:sz w:val="7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262626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262626"/>
          <w:spacing w:val="0"/>
          <w:position w:val="0"/>
          <w:sz w:val="72"/>
          <w:shd w:fill="auto" w:val="clear"/>
        </w:rPr>
        <w:t xml:space="preserve">     </w:t>
      </w:r>
      <w:r>
        <w:rPr>
          <w:rFonts w:ascii="Calibri" w:hAnsi="Calibri" w:cs="Calibri" w:eastAsia="Calibri"/>
          <w:color w:val="262626"/>
          <w:spacing w:val="0"/>
          <w:position w:val="0"/>
          <w:sz w:val="7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262626"/>
          <w:spacing w:val="0"/>
          <w:position w:val="0"/>
          <w:sz w:val="72"/>
          <w:shd w:fill="auto" w:val="clear"/>
        </w:rPr>
        <w:t xml:space="preserve">          </w:t>
      </w:r>
      <w:r>
        <w:rPr>
          <w:rFonts w:ascii="Calibri" w:hAnsi="Calibri" w:cs="Calibri" w:eastAsia="Calibri"/>
          <w:b/>
          <w:color w:val="262626"/>
          <w:spacing w:val="0"/>
          <w:position w:val="0"/>
          <w:sz w:val="48"/>
          <w:shd w:fill="auto" w:val="clear"/>
        </w:rPr>
        <w:t xml:space="preserve">Den 3/6 2023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262626"/>
          <w:spacing w:val="0"/>
          <w:position w:val="0"/>
          <w:sz w:val="4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262626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3600" w:firstLine="0"/>
        <w:jc w:val="left"/>
        <w:rPr>
          <w:rFonts w:ascii="Calibri" w:hAnsi="Calibri" w:cs="Calibri" w:eastAsia="Calibri"/>
          <w:b/>
          <w:color w:val="262626"/>
          <w:spacing w:val="0"/>
          <w:position w:val="0"/>
          <w:sz w:val="40"/>
          <w:shd w:fill="auto" w:val="clear"/>
        </w:rPr>
      </w:pPr>
      <w:r>
        <w:object w:dxaOrig="1903" w:dyaOrig="1842">
          <v:rect xmlns:o="urn:schemas-microsoft-com:office:office" xmlns:v="urn:schemas-microsoft-com:vml" id="rectole0000000000" style="width:95.150000pt;height:92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b/>
          <w:color w:val="262626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262626"/>
          <w:spacing w:val="0"/>
          <w:position w:val="0"/>
          <w:sz w:val="32"/>
          <w:shd w:fill="auto" w:val="clear"/>
        </w:rPr>
        <w:tab/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b/>
          <w:color w:val="262626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262626"/>
          <w:spacing w:val="0"/>
          <w:position w:val="0"/>
          <w:sz w:val="32"/>
          <w:shd w:fill="auto" w:val="clear"/>
        </w:rPr>
        <w:t xml:space="preserve">          Riksinstruktör Stefan Forsman 6:e dan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b/>
          <w:color w:val="262626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262626"/>
          <w:spacing w:val="0"/>
          <w:position w:val="0"/>
          <w:sz w:val="32"/>
          <w:shd w:fill="auto" w:val="clear"/>
        </w:rPr>
        <w:tab/>
        <w:t xml:space="preserve">Tid: 10:00-17:00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b/>
          <w:color w:val="262626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262626"/>
          <w:spacing w:val="0"/>
          <w:position w:val="0"/>
          <w:sz w:val="32"/>
          <w:shd w:fill="auto" w:val="clear"/>
        </w:rPr>
        <w:tab/>
        <w:t xml:space="preserve">Lägeravgift: 300 kr/person, kyu/dan grader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b/>
          <w:color w:val="262626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262626"/>
          <w:spacing w:val="0"/>
          <w:position w:val="0"/>
          <w:sz w:val="32"/>
          <w:shd w:fill="auto" w:val="clear"/>
        </w:rPr>
        <w:tab/>
        <w:t xml:space="preserve">Plats: Energihallen, barnhemsgatan 57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ab/>
        <w:t xml:space="preserve">Lägret kommer  att bestå utav fokusering på kihon     </w:t>
        <w:tab/>
        <w:tab/>
        <w:t xml:space="preserve">waza och renraku waza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ab/>
        <w:t xml:space="preserve">Om man vill köpa mat, så finns Ica Maxi och Max, </w:t>
        <w:tab/>
        <w:t xml:space="preserve">finns även kinarestaurangen Xuan i närheten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262626"/>
          <w:spacing w:val="0"/>
          <w:position w:val="0"/>
          <w:sz w:val="32"/>
          <w:shd w:fill="auto" w:val="clear"/>
        </w:rPr>
        <w:tab/>
        <w:t xml:space="preserve">Anmälan sker senast den 14/5 klubbvis till </w:t>
        <w:tab/>
        <w:t xml:space="preserve">budokaikoping@gmail.com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ab/>
      </w:r>
    </w:p>
    <w:p>
      <w:pPr>
        <w:spacing w:before="0" w:after="160" w:line="259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b/>
          <w:color w:val="262626"/>
          <w:spacing w:val="0"/>
          <w:position w:val="0"/>
          <w:sz w:val="32"/>
          <w:shd w:fill="auto" w:val="clear"/>
        </w:rPr>
        <w:t xml:space="preserve">Inbetalningen sker på bankgiro 426-9494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 xml:space="preserve"> 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